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 w:rsidR="005B68C0">
        <w:rPr>
          <w:rFonts w:eastAsia="Verdana-Bold"/>
          <w:bCs/>
          <w:noProof/>
          <w:lang w:eastAsia="en-US"/>
        </w:rPr>
        <w:t>6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0B0757" w:rsidRDefault="00A668D5" w:rsidP="00A668D5">
      <w:pPr>
        <w:jc w:val="center"/>
        <w:rPr>
          <w:rFonts w:eastAsia="Verdana-Bold"/>
          <w:b/>
          <w:i/>
          <w:noProof/>
          <w:lang w:val="en-US"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>
        <w:rPr>
          <w:rFonts w:eastAsia="Verdana-Bold"/>
          <w:b/>
          <w:i/>
          <w:noProof/>
          <w:lang w:val="en-US"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B62213" w:rsidRDefault="00D26495" w:rsidP="00D26495">
      <w:pPr>
        <w:pStyle w:val="NormalIndent"/>
        <w:ind w:firstLine="0"/>
        <w:rPr>
          <w:rFonts w:eastAsiaTheme="minorHAnsi" w:cstheme="minorBidi"/>
          <w:b/>
          <w:noProof/>
          <w:szCs w:val="22"/>
          <w:lang w:eastAsia="en-US"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съответствие с изискванията на възложителя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събиране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оферти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обява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обществена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поръчка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предмет</w:t>
      </w:r>
      <w:proofErr w:type="spellEnd"/>
      <w:r w:rsidR="005B68C0" w:rsidRPr="00432C37">
        <w:rPr>
          <w:lang w:val="en-US"/>
        </w:rPr>
        <w:t xml:space="preserve"> </w:t>
      </w:r>
      <w:r w:rsidR="005B68C0" w:rsidRPr="00670037">
        <w:rPr>
          <w:b/>
        </w:rPr>
        <w:t>„</w:t>
      </w:r>
      <w:r w:rsidR="00E31CBE" w:rsidRPr="00E31CBE">
        <w:rPr>
          <w:b/>
          <w:bCs/>
        </w:rPr>
        <w:t>д</w:t>
      </w:r>
      <w:proofErr w:type="spellStart"/>
      <w:r w:rsidR="00E31CBE" w:rsidRPr="00E31CBE">
        <w:rPr>
          <w:b/>
          <w:lang w:val="en-US"/>
        </w:rPr>
        <w:t>оставка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на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допълнителен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лиценз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за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софтуер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за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създаване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на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резервни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копия</w:t>
      </w:r>
      <w:proofErr w:type="spellEnd"/>
      <w:r w:rsidR="00E31CBE" w:rsidRPr="00E31CBE">
        <w:rPr>
          <w:b/>
          <w:lang w:val="en-US"/>
        </w:rPr>
        <w:t xml:space="preserve"> и </w:t>
      </w:r>
      <w:proofErr w:type="spellStart"/>
      <w:r w:rsidR="00E31CBE" w:rsidRPr="00E31CBE">
        <w:rPr>
          <w:b/>
          <w:lang w:val="en-US"/>
        </w:rPr>
        <w:t>възстановяване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на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данни</w:t>
      </w:r>
      <w:proofErr w:type="spellEnd"/>
      <w:r w:rsidR="00E31CBE" w:rsidRPr="00E31CBE">
        <w:rPr>
          <w:b/>
          <w:lang w:val="en-US"/>
        </w:rPr>
        <w:t xml:space="preserve"> и </w:t>
      </w:r>
      <w:proofErr w:type="spellStart"/>
      <w:r w:rsidR="00E31CBE" w:rsidRPr="00E31CBE">
        <w:rPr>
          <w:b/>
          <w:lang w:val="en-US"/>
        </w:rPr>
        <w:t>поддръжка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от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производителя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за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притежавани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от</w:t>
      </w:r>
      <w:proofErr w:type="spellEnd"/>
      <w:r w:rsidR="00E31CBE" w:rsidRPr="00E31CBE">
        <w:rPr>
          <w:b/>
          <w:lang w:val="en-US"/>
        </w:rPr>
        <w:t xml:space="preserve"> МОСВ </w:t>
      </w:r>
      <w:proofErr w:type="spellStart"/>
      <w:r w:rsidR="00E31CBE" w:rsidRPr="00E31CBE">
        <w:rPr>
          <w:b/>
          <w:lang w:val="en-US"/>
        </w:rPr>
        <w:t>лицензи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за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софтуер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за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създаване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на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 w:rsidRPr="00E31CBE">
        <w:rPr>
          <w:b/>
          <w:lang w:val="en-US"/>
        </w:rPr>
        <w:t>резервни</w:t>
      </w:r>
      <w:proofErr w:type="spellEnd"/>
      <w:r w:rsidR="00E31CBE" w:rsidRPr="00E31CBE">
        <w:rPr>
          <w:b/>
          <w:lang w:val="en-US"/>
        </w:rPr>
        <w:t xml:space="preserve"> </w:t>
      </w:r>
      <w:proofErr w:type="spellStart"/>
      <w:r w:rsidR="00E31CBE">
        <w:rPr>
          <w:b/>
          <w:lang w:val="en-US"/>
        </w:rPr>
        <w:t>копия</w:t>
      </w:r>
      <w:proofErr w:type="spellEnd"/>
      <w:r w:rsidR="00E31CBE">
        <w:rPr>
          <w:b/>
          <w:lang w:val="en-US"/>
        </w:rPr>
        <w:t xml:space="preserve"> и </w:t>
      </w:r>
      <w:proofErr w:type="spellStart"/>
      <w:r w:rsidR="00E31CBE">
        <w:rPr>
          <w:b/>
          <w:lang w:val="en-US"/>
        </w:rPr>
        <w:t>възстановяване</w:t>
      </w:r>
      <w:proofErr w:type="spellEnd"/>
      <w:r w:rsidR="00E31CBE">
        <w:rPr>
          <w:b/>
          <w:lang w:val="en-US"/>
        </w:rPr>
        <w:t xml:space="preserve"> </w:t>
      </w:r>
      <w:proofErr w:type="spellStart"/>
      <w:r w:rsidR="00E31CBE">
        <w:rPr>
          <w:b/>
          <w:lang w:val="en-US"/>
        </w:rPr>
        <w:t>на</w:t>
      </w:r>
      <w:proofErr w:type="spellEnd"/>
      <w:r w:rsidR="00E31CBE">
        <w:rPr>
          <w:b/>
          <w:lang w:val="en-US"/>
        </w:rPr>
        <w:t xml:space="preserve"> </w:t>
      </w:r>
      <w:proofErr w:type="spellStart"/>
      <w:r w:rsidR="00E31CBE">
        <w:rPr>
          <w:b/>
          <w:lang w:val="en-US"/>
        </w:rPr>
        <w:t>данни</w:t>
      </w:r>
      <w:bookmarkStart w:id="0" w:name="_GoBack"/>
      <w:bookmarkEnd w:id="0"/>
      <w:proofErr w:type="spellEnd"/>
      <w:r w:rsidR="005B68C0" w:rsidRPr="00432C37">
        <w:rPr>
          <w:b/>
          <w:lang w:val="en-AU"/>
        </w:rPr>
        <w:t>“</w:t>
      </w:r>
    </w:p>
    <w:p w:rsidR="00243993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79A3" w:rsidRPr="004400E7" w:rsidRDefault="002479A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79A3" w:rsidRDefault="002479A3" w:rsidP="002479A3">
      <w:pPr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i/>
          <w:iCs/>
          <w:noProof/>
          <w:lang w:val="ru-RU" w:eastAsia="en-US"/>
        </w:rPr>
        <w:tab/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E31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79A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B68C0"/>
    <w:rsid w:val="005E5FD3"/>
    <w:rsid w:val="00743B49"/>
    <w:rsid w:val="00750ECB"/>
    <w:rsid w:val="00792E28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B07376"/>
    <w:rsid w:val="00B62213"/>
    <w:rsid w:val="00C22399"/>
    <w:rsid w:val="00C37C6F"/>
    <w:rsid w:val="00C918A7"/>
    <w:rsid w:val="00D26495"/>
    <w:rsid w:val="00E31CBE"/>
    <w:rsid w:val="00E359A2"/>
    <w:rsid w:val="00E52FA2"/>
    <w:rsid w:val="00EA324D"/>
    <w:rsid w:val="00EA7CE9"/>
    <w:rsid w:val="00ED108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4</cp:revision>
  <cp:lastPrinted>2017-10-24T12:45:00Z</cp:lastPrinted>
  <dcterms:created xsi:type="dcterms:W3CDTF">2018-03-16T09:54:00Z</dcterms:created>
  <dcterms:modified xsi:type="dcterms:W3CDTF">2018-07-16T11:42:00Z</dcterms:modified>
</cp:coreProperties>
</file>